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67E1A978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1C012BB4" w:rsidR="00403CDB">
        <w:rPr>
          <w:rFonts w:ascii="Arial" w:hAnsi="Arial" w:eastAsia="Times New Roman" w:cs="Arial"/>
          <w:sz w:val="28"/>
          <w:szCs w:val="28"/>
        </w:rPr>
        <w:t> </w:t>
      </w:r>
      <w:r w:rsidRPr="1C012BB4" w:rsidR="0BD104CF">
        <w:rPr>
          <w:rFonts w:ascii="Arial" w:hAnsi="Arial" w:eastAsia="Times New Roman" w:cs="Arial"/>
          <w:sz w:val="28"/>
          <w:szCs w:val="28"/>
        </w:rPr>
        <w:t xml:space="preserve"> Module 28: Petty Cash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1C012BB4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C012BB4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31A89F0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C012BB4" w:rsidR="1ED9F50B">
              <w:rPr>
                <w:rFonts w:ascii="Arial" w:hAnsi="Arial" w:eastAsia="Times New Roman" w:cs="Arial"/>
                <w:sz w:val="24"/>
                <w:szCs w:val="24"/>
              </w:rPr>
              <w:t>Investigate --&gt; purpose (petty cash)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C012BB4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C012BB4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1C012BB4" w:rsidRDefault="00403CDB" w14:paraId="65D4DF68" w14:textId="4E45F54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C012BB4" w:rsidR="392860FA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 xml:space="preserve">Investigate </w:t>
            </w:r>
            <w:r w:rsidRPr="1C012BB4" w:rsidR="392860FA">
              <w:rPr>
                <w:rFonts w:ascii="Arial" w:hAnsi="Arial" w:eastAsia="Times New Roman" w:cs="Arial"/>
                <w:sz w:val="24"/>
                <w:szCs w:val="24"/>
              </w:rPr>
              <w:t xml:space="preserve">the </w:t>
            </w:r>
            <w:r w:rsidRPr="1C012BB4" w:rsidR="392860F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purpose</w:t>
            </w:r>
            <w:r w:rsidRPr="1C012BB4" w:rsidR="392860FA">
              <w:rPr>
                <w:rFonts w:ascii="Arial" w:hAnsi="Arial" w:eastAsia="Times New Roman" w:cs="Arial"/>
                <w:sz w:val="24"/>
                <w:szCs w:val="24"/>
              </w:rPr>
              <w:t xml:space="preserve"> of having a petty cash fund.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C012BB4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C012BB4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C012BB4" w:rsidRDefault="00403CDB" w14:paraId="4D0F6294" w14:textId="02E3F1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C012BB4" w:rsidR="27CB82CA">
              <w:rPr>
                <w:rFonts w:ascii="Arial" w:hAnsi="Arial" w:eastAsia="Times New Roman" w:cs="Arial"/>
                <w:sz w:val="24"/>
                <w:szCs w:val="24"/>
              </w:rPr>
              <w:t>Define petty cash fund and recognize the advantages of having such an account.</w:t>
            </w:r>
          </w:p>
          <w:p w:rsidRPr="00403CDB" w:rsidR="00403CDB" w:rsidP="1C012BB4" w:rsidRDefault="00403CDB" w14:paraId="232DE5CF" w14:textId="7A5024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C012BB4" w:rsidR="27CB82CA">
              <w:rPr>
                <w:rFonts w:ascii="Arial" w:hAnsi="Arial" w:eastAsia="Times New Roman" w:cs="Arial"/>
                <w:sz w:val="24"/>
                <w:szCs w:val="24"/>
              </w:rPr>
              <w:t>Justify practices for establishing and replenishing a petty cash fund.</w:t>
            </w:r>
          </w:p>
          <w:p w:rsidRPr="00403CDB" w:rsidR="00403CDB" w:rsidP="1C012BB4" w:rsidRDefault="00403CDB" w14:paraId="32525A4D" w14:textId="1F8E0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C012BB4" w:rsidR="27CB82CA">
              <w:rPr>
                <w:rFonts w:ascii="Arial" w:hAnsi="Arial" w:eastAsia="Times New Roman" w:cs="Arial"/>
                <w:sz w:val="24"/>
                <w:szCs w:val="24"/>
              </w:rPr>
              <w:t>Carry out a transaction in which petty cash is used as payment.</w:t>
            </w:r>
          </w:p>
          <w:p w:rsidRPr="00403CDB" w:rsidR="00403CDB" w:rsidP="1C012BB4" w:rsidRDefault="00403CDB" w14:paraId="47D613CF" w14:textId="51176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C012BB4" w:rsidR="27CB82CA">
              <w:rPr>
                <w:rFonts w:ascii="Arial" w:hAnsi="Arial" w:eastAsia="Times New Roman" w:cs="Arial"/>
                <w:sz w:val="24"/>
                <w:szCs w:val="24"/>
              </w:rPr>
              <w:t>Discuss how a petty cash system can be adapted to different organizations and businesses.</w:t>
            </w:r>
          </w:p>
          <w:p w:rsidRPr="00403CDB" w:rsidR="00403CDB" w:rsidP="1C012BB4" w:rsidRDefault="00403CDB" w14:paraId="780F9E2D" w14:textId="20B481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C012BB4" w:rsidR="27CB82CA">
              <w:rPr>
                <w:rFonts w:ascii="Arial" w:hAnsi="Arial" w:eastAsia="Times New Roman" w:cs="Arial"/>
                <w:sz w:val="24"/>
                <w:szCs w:val="24"/>
              </w:rPr>
              <w:t>Summarize and explain good cash control procedures within personal, community, and business situations.</w:t>
            </w: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1C012BB4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C012BB4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92275F8"/>
    <w:rsid w:val="0BD104CF"/>
    <w:rsid w:val="17D3ACA0"/>
    <w:rsid w:val="1B4E4B18"/>
    <w:rsid w:val="1C012BB4"/>
    <w:rsid w:val="1ED9F50B"/>
    <w:rsid w:val="1F57E48A"/>
    <w:rsid w:val="210C630C"/>
    <w:rsid w:val="214F63C7"/>
    <w:rsid w:val="25CE62B5"/>
    <w:rsid w:val="27CB82CA"/>
    <w:rsid w:val="329F37B6"/>
    <w:rsid w:val="34DD79CA"/>
    <w:rsid w:val="392860FA"/>
    <w:rsid w:val="3B802252"/>
    <w:rsid w:val="47D007D0"/>
    <w:rsid w:val="4A60F20C"/>
    <w:rsid w:val="4C2D18B3"/>
    <w:rsid w:val="513FAF99"/>
    <w:rsid w:val="5560B0F9"/>
    <w:rsid w:val="57963357"/>
    <w:rsid w:val="5C5A9599"/>
    <w:rsid w:val="5C630C59"/>
    <w:rsid w:val="62DCED5B"/>
    <w:rsid w:val="6521D220"/>
    <w:rsid w:val="66042B95"/>
    <w:rsid w:val="70555F6A"/>
    <w:rsid w:val="749EF811"/>
    <w:rsid w:val="74FB47C0"/>
    <w:rsid w:val="7858F73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63626-0FEB-494C-A920-BF4E625DE254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11</cp:revision>
  <dcterms:created xsi:type="dcterms:W3CDTF">2020-06-10T22:20:00Z</dcterms:created>
  <dcterms:modified xsi:type="dcterms:W3CDTF">2021-02-01T20:09:31Z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